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CFD6" w14:textId="77777777" w:rsidR="007A1842" w:rsidRDefault="007A1842" w:rsidP="009575B8">
      <w:pPr>
        <w:pStyle w:val="Normlnywebov"/>
        <w:shd w:val="clear" w:color="auto" w:fill="FFFFFF"/>
        <w:tabs>
          <w:tab w:val="center" w:pos="8222"/>
        </w:tabs>
        <w:spacing w:after="240" w:line="276" w:lineRule="auto"/>
        <w:ind w:left="1418"/>
        <w:jc w:val="center"/>
        <w:rPr>
          <w:rFonts w:asciiTheme="minorHAnsi" w:hAnsiTheme="minorHAnsi" w:cstheme="minorHAnsi"/>
          <w:b/>
          <w:color w:val="000000"/>
          <w:sz w:val="28"/>
          <w:szCs w:val="20"/>
        </w:rPr>
      </w:pPr>
    </w:p>
    <w:p w14:paraId="4C4C137E" w14:textId="77777777" w:rsidR="00DB56B5" w:rsidRPr="00DB56B5" w:rsidRDefault="009468F7" w:rsidP="009575B8">
      <w:pPr>
        <w:pStyle w:val="Normlnywebov"/>
        <w:shd w:val="clear" w:color="auto" w:fill="FFFFFF"/>
        <w:tabs>
          <w:tab w:val="center" w:pos="8222"/>
        </w:tabs>
        <w:spacing w:after="240" w:line="276" w:lineRule="auto"/>
        <w:ind w:left="1418"/>
        <w:jc w:val="center"/>
        <w:rPr>
          <w:rFonts w:asciiTheme="minorHAnsi" w:hAnsiTheme="minorHAnsi" w:cstheme="minorHAnsi"/>
          <w:b/>
          <w:color w:val="000000"/>
          <w:sz w:val="28"/>
          <w:szCs w:val="20"/>
        </w:rPr>
      </w:pPr>
      <w:r w:rsidRPr="00DB56B5">
        <w:rPr>
          <w:rFonts w:asciiTheme="minorHAnsi" w:hAnsiTheme="minorHAnsi" w:cstheme="minorHAnsi"/>
          <w:b/>
          <w:color w:val="000000"/>
          <w:sz w:val="28"/>
          <w:szCs w:val="20"/>
        </w:rPr>
        <w:t>Oponentský posudok</w:t>
      </w:r>
    </w:p>
    <w:p w14:paraId="1D949EF2" w14:textId="77777777" w:rsidR="007A1842" w:rsidRDefault="007A1842" w:rsidP="009575B8">
      <w:pPr>
        <w:pStyle w:val="Normlnywebov"/>
        <w:shd w:val="clear" w:color="auto" w:fill="FFFFFF"/>
        <w:tabs>
          <w:tab w:val="center" w:pos="8222"/>
        </w:tabs>
        <w:spacing w:after="240" w:line="276" w:lineRule="auto"/>
        <w:ind w:left="1418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14:paraId="69A2590B" w14:textId="77777777" w:rsidR="00DB56B5" w:rsidRPr="00A70D53" w:rsidRDefault="009468F7" w:rsidP="009575B8">
      <w:pPr>
        <w:pStyle w:val="Normlnywebov"/>
        <w:shd w:val="clear" w:color="auto" w:fill="FFFFFF"/>
        <w:tabs>
          <w:tab w:val="center" w:pos="8222"/>
        </w:tabs>
        <w:spacing w:after="240" w:line="276" w:lineRule="auto"/>
        <w:ind w:left="1418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A70D53">
        <w:rPr>
          <w:rFonts w:asciiTheme="minorHAnsi" w:hAnsiTheme="minorHAnsi" w:cstheme="minorHAnsi"/>
          <w:b/>
          <w:color w:val="000000"/>
          <w:szCs w:val="20"/>
        </w:rPr>
        <w:t>na predkladaný súbor významných vedeckých prác</w:t>
      </w:r>
      <w:r w:rsidR="00DB56B5" w:rsidRPr="00A70D53">
        <w:rPr>
          <w:rFonts w:asciiTheme="minorHAnsi" w:hAnsiTheme="minorHAnsi" w:cstheme="minorHAnsi"/>
          <w:b/>
          <w:color w:val="000000"/>
          <w:szCs w:val="20"/>
        </w:rPr>
        <w:t>,</w:t>
      </w:r>
      <w:r w:rsidR="006D007C" w:rsidRPr="00A70D53"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="00DB56B5" w:rsidRPr="00A70D53">
        <w:rPr>
          <w:rFonts w:asciiTheme="minorHAnsi" w:hAnsiTheme="minorHAnsi" w:cstheme="minorHAnsi"/>
          <w:b/>
          <w:color w:val="000000"/>
          <w:szCs w:val="20"/>
        </w:rPr>
        <w:t xml:space="preserve">publikačnej činnosti a celkové  zhodnotenie vedeckej a pedagogickej činnosti </w:t>
      </w:r>
      <w:r w:rsidRPr="00A70D53">
        <w:rPr>
          <w:rFonts w:asciiTheme="minorHAnsi" w:hAnsiTheme="minorHAnsi" w:cstheme="minorHAnsi"/>
          <w:b/>
          <w:color w:val="000000"/>
          <w:szCs w:val="20"/>
        </w:rPr>
        <w:t xml:space="preserve">k inauguračnému konaniu p. doc. PaedDr. Kataríny </w:t>
      </w:r>
      <w:proofErr w:type="spellStart"/>
      <w:r w:rsidRPr="00A70D53">
        <w:rPr>
          <w:rFonts w:asciiTheme="minorHAnsi" w:hAnsiTheme="minorHAnsi" w:cstheme="minorHAnsi"/>
          <w:b/>
          <w:color w:val="000000"/>
          <w:szCs w:val="20"/>
        </w:rPr>
        <w:t>Vančíkovej</w:t>
      </w:r>
      <w:proofErr w:type="spellEnd"/>
      <w:r w:rsidRPr="00A70D53">
        <w:rPr>
          <w:rFonts w:asciiTheme="minorHAnsi" w:hAnsiTheme="minorHAnsi" w:cstheme="minorHAnsi"/>
          <w:b/>
          <w:color w:val="000000"/>
          <w:szCs w:val="20"/>
        </w:rPr>
        <w:t xml:space="preserve"> PhD.</w:t>
      </w:r>
      <w:r w:rsidR="00DB56B5" w:rsidRPr="00A70D53">
        <w:rPr>
          <w:rFonts w:asciiTheme="minorHAnsi" w:hAnsiTheme="minorHAnsi" w:cstheme="minorHAnsi"/>
          <w:b/>
          <w:color w:val="000000"/>
          <w:szCs w:val="20"/>
        </w:rPr>
        <w:t xml:space="preserve"> za profesorku v študijnom odbore Pedagogika, ktorého začatie schválila Vedecká rada Pedagogickej fakulty Univerzity Mateja Bela v Banskej Bystrici.</w:t>
      </w:r>
    </w:p>
    <w:p w14:paraId="143EDE81" w14:textId="77777777" w:rsidR="00CE1DDD" w:rsidRPr="00D10C04" w:rsidRDefault="00CE1DDD" w:rsidP="009575B8">
      <w:pPr>
        <w:pStyle w:val="Normlnywebov"/>
        <w:shd w:val="clear" w:color="auto" w:fill="FFFFFF"/>
        <w:tabs>
          <w:tab w:val="center" w:pos="8222"/>
        </w:tabs>
        <w:spacing w:after="24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Na úvod chcem predoslať, že som poctený tým, že som bol 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rozhodnutím 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>vedeck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rad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Pedagogickej fakulty UMB v Banskej Bystrici č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1/1 zo dňa 26.1.2022 vymenovaný za oponenta 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tohto 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inauguračného konania. Poznám </w:t>
      </w:r>
      <w:proofErr w:type="spellStart"/>
      <w:r w:rsidRPr="00D10C04">
        <w:rPr>
          <w:rFonts w:asciiTheme="minorHAnsi" w:hAnsiTheme="minorHAnsi" w:cstheme="minorHAnsi"/>
          <w:color w:val="000000"/>
          <w:sz w:val="22"/>
          <w:szCs w:val="22"/>
        </w:rPr>
        <w:t>inaugurantku</w:t>
      </w:r>
      <w:proofErr w:type="spellEnd"/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desaťročia ako zodpovednú, pracovitú, 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skromnú a 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cieľavedome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riadiac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svoj odborný a vedecký rast, ktorý však nie je samoúčelný, ale vždy prirodzene prepojený s potrebami pedagogickej praxe, učiteľstva a aktuálnych trendov odbor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u, 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>v ktorom sa o inauguráciu uchádza. Považujem jej žiadosť o vymenúvacie konanie za legitímny a zrelý počin, ktorým preukazuje svoju prip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>ravenosť zastávať najvyššiu vedecko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>pedagogickú hodnosť o v odbore pedagogika.</w:t>
      </w:r>
    </w:p>
    <w:p w14:paraId="4AEAB6BB" w14:textId="69A1ED79" w:rsidR="00CE1DDD" w:rsidRPr="00D10C04" w:rsidRDefault="00DB56B5" w:rsidP="009575B8">
      <w:pPr>
        <w:pStyle w:val="Normlnywebov"/>
        <w:shd w:val="clear" w:color="auto" w:fill="FFFFFF"/>
        <w:tabs>
          <w:tab w:val="center" w:pos="8222"/>
        </w:tabs>
        <w:spacing w:after="24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Profesijná dráha doc. PaedDr. Kataríny </w:t>
      </w:r>
      <w:proofErr w:type="spellStart"/>
      <w:r w:rsidRPr="00D10C04">
        <w:rPr>
          <w:rFonts w:asciiTheme="minorHAnsi" w:hAnsiTheme="minorHAnsi" w:cstheme="minorHAnsi"/>
          <w:color w:val="000000"/>
          <w:sz w:val="22"/>
          <w:szCs w:val="22"/>
        </w:rPr>
        <w:t>Vančíkovej</w:t>
      </w:r>
      <w:proofErr w:type="spellEnd"/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PhD. </w:t>
      </w:r>
      <w:r w:rsidR="00BD14F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>a z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>ačala po ukončení magisterského štúdia v odbore Učiteľstvo pre prvý stupeň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na Pedagogickej fakulte UMB v Banskej Bystrici v roku 1999. Jej ďalší prieb</w:t>
      </w:r>
      <w:r w:rsidR="00135E62">
        <w:rPr>
          <w:rFonts w:asciiTheme="minorHAnsi" w:hAnsiTheme="minorHAnsi" w:cstheme="minorHAnsi"/>
          <w:color w:val="000000"/>
          <w:sz w:val="22"/>
          <w:szCs w:val="22"/>
        </w:rPr>
        <w:t xml:space="preserve">eh je 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na Katedre predškolskej a elementárnej pedagogiky, kde v roku 2004 získala v rigoróznom konaní titul PaedDr. a v roku 2007 tu obhájila dizertačnú prácu v odbore Teória vyučovania na 1.stupni ZŠ. Ďalším krokom jej vedeckej kariéry bolo udelenie titulu docent v habilitačnom konaní v odbore Predškolská a elementárna pedagogika pred vedeckou radou Pedagogickej fakulty UMB v Banskej Bystrici.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Profesijná dráha doc. PaedDr. Katarína </w:t>
      </w:r>
      <w:proofErr w:type="spellStart"/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>Vančíkov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>ej</w:t>
      </w:r>
      <w:proofErr w:type="spellEnd"/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PhD. 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>a vyznačuje n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>len kontinuálnym riešením vedecko-výskumných problémov spätých s oblasťou jej vedeckého záujmu</w:t>
      </w:r>
      <w:r w:rsidR="00BD14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135E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>pedagogikou</w:t>
      </w:r>
      <w:r w:rsidR="00135E62">
        <w:rPr>
          <w:rFonts w:asciiTheme="minorHAnsi" w:hAnsiTheme="minorHAnsi" w:cstheme="minorHAnsi"/>
          <w:color w:val="000000"/>
          <w:sz w:val="22"/>
          <w:szCs w:val="22"/>
        </w:rPr>
        <w:t xml:space="preserve"> predprimárneho a primárneho 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>stu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ňa školy, 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>ale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vykazuje logickú konzistenciu nasto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>ľ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>ovaných a riešených vedeckých otázok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gradáciu a h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>ĺ</w:t>
      </w:r>
      <w:r w:rsidR="00A36970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bku </w:t>
      </w:r>
      <w:r w:rsidR="00CE1DDD" w:rsidRPr="00D10C04">
        <w:rPr>
          <w:rFonts w:asciiTheme="minorHAnsi" w:hAnsiTheme="minorHAnsi" w:cstheme="minorHAnsi"/>
          <w:color w:val="000000"/>
          <w:sz w:val="22"/>
          <w:szCs w:val="22"/>
        </w:rPr>
        <w:t>výsledkov vedeckého výskumu.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Za zvlášť významné považujem to, že v doterajšej profesijnej dráhe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 p.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doc. PaedDr. Katarína </w:t>
      </w:r>
      <w:proofErr w:type="spellStart"/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>Vančíková</w:t>
      </w:r>
      <w:proofErr w:type="spellEnd"/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PhD. 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>ždy vnímala pedagogickú prax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 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>školsk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>ú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výučb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a podporu profesijného rozvoja učiteľstva </w:t>
      </w:r>
      <w:r w:rsidR="00135E62">
        <w:rPr>
          <w:rFonts w:asciiTheme="minorHAnsi" w:hAnsiTheme="minorHAnsi" w:cstheme="minorHAnsi"/>
          <w:color w:val="000000"/>
          <w:sz w:val="22"/>
          <w:szCs w:val="22"/>
        </w:rPr>
        <w:t xml:space="preserve">predprimárneho a primárneho </w:t>
      </w:r>
      <w:r w:rsidR="005B7F52" w:rsidRPr="00135E62">
        <w:rPr>
          <w:rFonts w:asciiTheme="minorHAnsi" w:hAnsiTheme="minorHAnsi" w:cstheme="minorHAnsi"/>
          <w:color w:val="000000"/>
          <w:sz w:val="22"/>
          <w:szCs w:val="22"/>
        </w:rPr>
        <w:t>stupňa základných škôl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za integrálnu súčasť svojho pôsobenia na vysokej škole. Svedčia o tom jej početné odborné aktivity na poli ďalšieho vzdelávania učiteľov, kde pôsobila ako lektorka, tvorkyňa odborno-metodický textov a príručiek, ktoré našli široké uplatnenie v celoslovenskom kontexte. Podieľala sa svojou expertíznou činnosťou na riešení vedeckých i aplikačne zameraných národných projektov 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(zo štrukturálnych fondov EÚ) 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 interdisciplinárnej 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>problematike inklúzie v 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školstve, 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>ktorých výsledky sú dnes bázou, na ktorej budujeme ďalšie hlbšie porozumenie problematike a rozvíjame naše vedecké poznanie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(aplikačný presah vedeckej činnosti </w:t>
      </w:r>
      <w:proofErr w:type="spellStart"/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10C04" w:rsidRPr="00D10C04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augurantky</w:t>
      </w:r>
      <w:proofErr w:type="spellEnd"/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 xml:space="preserve">Okrem iných je </w:t>
      </w:r>
      <w:proofErr w:type="spellStart"/>
      <w:r w:rsidR="00135E6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naugurantka</w:t>
      </w:r>
      <w:proofErr w:type="spellEnd"/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0C04" w:rsidRPr="00D10C04">
        <w:rPr>
          <w:rFonts w:asciiTheme="minorHAnsi" w:hAnsiTheme="minorHAnsi" w:cstheme="minorHAnsi"/>
          <w:color w:val="000000"/>
          <w:sz w:val="22"/>
          <w:szCs w:val="22"/>
        </w:rPr>
        <w:t>členkou odborných komisií pri Štátnom pedagogickom ústave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, čím preukazuje svoju expertízu na celonárodnej úrovni.</w:t>
      </w:r>
      <w:r w:rsidR="00D10C04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Tieto aktivity prirodzene vyústili  do snahy ovplyvniť systémovo edukačné prostredie na Slovensku 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lastRenderedPageBreak/>
        <w:t>a tu je z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vlášť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potrebné zdôrazniť jej prínos k analýze 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5B7F52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tvorbe 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>vzdelávacích politík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 xml:space="preserve"> ich popularizácii. Pani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doc. PaedDr. Katarína </w:t>
      </w:r>
      <w:proofErr w:type="spellStart"/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>Vančíková</w:t>
      </w:r>
      <w:proofErr w:type="spellEnd"/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PhD. 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>a stala v tomto zmysle vedeckou autoritou, ktorá býva prizývaná k </w:t>
      </w:r>
      <w:proofErr w:type="spellStart"/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>decíznym</w:t>
      </w:r>
      <w:proofErr w:type="spellEnd"/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rozhodnutiam zásadným pre 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teóriu i prax edukácie na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Slovensk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43BF3" w:rsidRPr="00D10C0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7102CB" w14:textId="305B908B" w:rsidR="009468F7" w:rsidRPr="00D10C04" w:rsidRDefault="00243BF3" w:rsidP="009575B8">
      <w:pPr>
        <w:pStyle w:val="Normlnywebov"/>
        <w:shd w:val="clear" w:color="auto" w:fill="FFFFFF"/>
        <w:tabs>
          <w:tab w:val="center" w:pos="8222"/>
        </w:tabs>
        <w:spacing w:after="24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0C04">
        <w:rPr>
          <w:rFonts w:asciiTheme="minorHAnsi" w:hAnsiTheme="minorHAnsi" w:cstheme="minorHAnsi"/>
          <w:color w:val="000000"/>
          <w:sz w:val="22"/>
          <w:szCs w:val="22"/>
        </w:rPr>
        <w:t>Pri hodnotení  významu, originality, hĺbke spracovania, vedeck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metód a výsledkoch v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>deckého výskumu v oblasti pre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primárnej a primárnej pedagogiky 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p. 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>doc. PaedDr. Katarín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10C04">
        <w:rPr>
          <w:rFonts w:asciiTheme="minorHAnsi" w:hAnsiTheme="minorHAnsi" w:cstheme="minorHAnsi"/>
          <w:color w:val="000000"/>
          <w:sz w:val="22"/>
          <w:szCs w:val="22"/>
        </w:rPr>
        <w:t>Vančíkov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ej</w:t>
      </w:r>
      <w:proofErr w:type="spellEnd"/>
      <w:r w:rsidRPr="00D10C04">
        <w:rPr>
          <w:rFonts w:asciiTheme="minorHAnsi" w:hAnsiTheme="minorHAnsi" w:cstheme="minorHAnsi"/>
          <w:color w:val="000000"/>
          <w:sz w:val="22"/>
          <w:szCs w:val="22"/>
        </w:rPr>
        <w:t>, PhD.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sa opieram o doložené dáta v spise – žiadosti o vymenúvacie konanie z 10.1.2022. Konštatujem, že 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spĺňa všetky </w:t>
      </w:r>
      <w:proofErr w:type="spellStart"/>
      <w:r w:rsidRPr="00D10C04">
        <w:rPr>
          <w:rFonts w:asciiTheme="minorHAnsi" w:hAnsiTheme="minorHAnsi" w:cstheme="minorHAnsi"/>
          <w:color w:val="000000"/>
          <w:sz w:val="22"/>
          <w:szCs w:val="22"/>
        </w:rPr>
        <w:t>scientometrické</w:t>
      </w:r>
      <w:proofErr w:type="spellEnd"/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ukazovatele na Pedagogickej fakulte UMB v Banskej Bystrici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čím preukázala nielen ich kvantitatívne naplnenie, ale aj 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 xml:space="preserve">šírku 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>kvalitatívne významn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výstup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ov</w:t>
      </w:r>
      <w:r w:rsidR="00CE6245">
        <w:rPr>
          <w:rFonts w:asciiTheme="minorHAnsi" w:hAnsiTheme="minorHAnsi" w:cstheme="minorHAnsi"/>
          <w:color w:val="000000"/>
          <w:sz w:val="22"/>
          <w:szCs w:val="22"/>
        </w:rPr>
        <w:t xml:space="preserve"> (10 vedeckých monografií alebo v nich obsiahnutých kapitol,  20 vedeckých štúdií, 10 vysokoškolských učebníc a textov, 19 vyriešených vedeckých a tematických úloh, 32 prednesených referátov a príspevk</w:t>
      </w:r>
      <w:r w:rsidR="007A1842">
        <w:rPr>
          <w:rFonts w:asciiTheme="minorHAnsi" w:hAnsiTheme="minorHAnsi" w:cstheme="minorHAnsi"/>
          <w:color w:val="000000"/>
          <w:sz w:val="22"/>
          <w:szCs w:val="22"/>
        </w:rPr>
        <w:t>ov</w:t>
      </w:r>
      <w:r w:rsidR="00CE6245">
        <w:rPr>
          <w:rFonts w:asciiTheme="minorHAnsi" w:hAnsiTheme="minorHAnsi" w:cstheme="minorHAnsi"/>
          <w:color w:val="000000"/>
          <w:sz w:val="22"/>
          <w:szCs w:val="22"/>
        </w:rPr>
        <w:t xml:space="preserve"> vo vedeckých zborníkoch, 35 odborných publikácií a článkov)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>. Spektrum publikačnej činnosti – cez odborné a vedecké monografie, vysokoškolské učebnice a skriptá, vedecké štúdie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> domáce a zahraničné ohlasy na ich obsah</w:t>
      </w:r>
      <w:r w:rsidR="00CE6245">
        <w:rPr>
          <w:rFonts w:asciiTheme="minorHAnsi" w:hAnsiTheme="minorHAnsi" w:cstheme="minorHAnsi"/>
          <w:color w:val="000000"/>
          <w:sz w:val="22"/>
          <w:szCs w:val="22"/>
        </w:rPr>
        <w:t xml:space="preserve"> (116 doma a 63 v</w:t>
      </w:r>
      <w:r w:rsidR="007A184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E6245">
        <w:rPr>
          <w:rFonts w:asciiTheme="minorHAnsi" w:hAnsiTheme="minorHAnsi" w:cstheme="minorHAnsi"/>
          <w:color w:val="000000"/>
          <w:sz w:val="22"/>
          <w:szCs w:val="22"/>
        </w:rPr>
        <w:t>zahranič</w:t>
      </w:r>
      <w:r w:rsidR="007A1842">
        <w:rPr>
          <w:rFonts w:asciiTheme="minorHAnsi" w:hAnsiTheme="minorHAnsi" w:cstheme="minorHAnsi"/>
          <w:color w:val="000000"/>
          <w:sz w:val="22"/>
          <w:szCs w:val="22"/>
        </w:rPr>
        <w:t>í)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sú presvedčivým dôkazom o význame a vplyve </w:t>
      </w:r>
      <w:proofErr w:type="spellStart"/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>inaugurantky</w:t>
      </w:r>
      <w:proofErr w:type="spellEnd"/>
      <w:r w:rsidR="000E4EE1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na vedecké dianie v odbore, v ktorom sa uchádza o vymenovanie za profesorku. 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Nemožno opomenúť významný vplyv, ktorý má doc. PaedDr. Katarína </w:t>
      </w:r>
      <w:proofErr w:type="spellStart"/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Vančíková</w:t>
      </w:r>
      <w:proofErr w:type="spellEnd"/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, PhD. na vedecký a pedagogický život jej domovského pracoviska, s ktorým spojila svoj profesijný život – Katedrou elementárnej a predškolskej pedagogiky, kde zastáva i funkciu jej vedúcej.  Práve tu sa zúčastňuje alebo vedie vedecké tímy riešiteľov projektov VEGA, KEGA a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APVV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(národná úroveň)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tiež riešila vedecké projekty v medzinárodných tímoch grantových schém, 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podieľa sa na vedeckej príprave doktorandov (2 ukončení, </w:t>
      </w:r>
      <w:r w:rsidR="00135E62" w:rsidRPr="00135E6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študujúci)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>spolugarantuje</w:t>
      </w:r>
      <w:proofErr w:type="spellEnd"/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aktuálne študijné programy v odbore Predš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>kolská a elementárna pedagogika a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 aktuálne koordinuje tvorbu nových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 xml:space="preserve"> študijných programov v odbore U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čiteľstvo a pedagogické vedy.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Medzi kľúčové témy jej vedeckého záujmu patria: pedagogická prax a inovatívne prvky vo vysokoškolskej  príprave učiteľstva, kvalita výchovno-vzdelávacieho procesu v regionálnom školstv</w:t>
      </w:r>
      <w:r w:rsidR="004F0EA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Slovenskej republiky, ale najmä podpora inkluzívnej kultúry a praxe slovenských škôl.</w:t>
      </w:r>
      <w:r w:rsidR="00D10C04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0D53">
        <w:rPr>
          <w:rFonts w:asciiTheme="minorHAnsi" w:hAnsiTheme="minorHAnsi" w:cstheme="minorHAnsi"/>
          <w:color w:val="000000"/>
          <w:sz w:val="22"/>
          <w:szCs w:val="22"/>
        </w:rPr>
        <w:t xml:space="preserve">Pani </w:t>
      </w:r>
      <w:r w:rsidR="009468F7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doc. PaedDr. Katarína </w:t>
      </w:r>
      <w:proofErr w:type="spellStart"/>
      <w:r w:rsidR="009468F7" w:rsidRPr="00D10C04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135E62">
        <w:rPr>
          <w:rFonts w:asciiTheme="minorHAnsi" w:hAnsiTheme="minorHAnsi" w:cstheme="minorHAnsi"/>
          <w:color w:val="000000"/>
          <w:sz w:val="22"/>
          <w:szCs w:val="22"/>
        </w:rPr>
        <w:t>ančíková</w:t>
      </w:r>
      <w:proofErr w:type="spellEnd"/>
      <w:r w:rsidR="00135E62">
        <w:rPr>
          <w:rFonts w:asciiTheme="minorHAnsi" w:hAnsiTheme="minorHAnsi" w:cstheme="minorHAnsi"/>
          <w:color w:val="000000"/>
          <w:sz w:val="22"/>
          <w:szCs w:val="22"/>
        </w:rPr>
        <w:t xml:space="preserve">, PhD. svojou </w:t>
      </w:r>
      <w:r w:rsidR="009468F7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vedecko-výskumnou, publikačnou, ale aj aplikačnou – pedagogickou prácou na poli edukačných vied v SR patrí medzi uznávané osobnosti nielen doma, ale aj v zahraničí. Jej vedecká produkcia </w:t>
      </w:r>
      <w:r w:rsidR="00D10C04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sa na Slovensku </w:t>
      </w:r>
      <w:r w:rsidR="009468F7" w:rsidRPr="00D10C04">
        <w:rPr>
          <w:rFonts w:asciiTheme="minorHAnsi" w:hAnsiTheme="minorHAnsi" w:cstheme="minorHAnsi"/>
          <w:color w:val="000000"/>
          <w:sz w:val="22"/>
          <w:szCs w:val="22"/>
        </w:rPr>
        <w:t>zaraďuje medzi najcitovanejšie</w:t>
      </w:r>
      <w:r w:rsidR="00D10C04" w:rsidRPr="00D10C0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68F7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0C04" w:rsidRPr="00D10C04">
        <w:rPr>
          <w:rFonts w:asciiTheme="minorHAnsi" w:hAnsiTheme="minorHAnsi" w:cstheme="minorHAnsi"/>
          <w:color w:val="000000"/>
          <w:sz w:val="22"/>
          <w:szCs w:val="22"/>
        </w:rPr>
        <w:t>Medzinárodný rozmer jej pôsobenia dokumentujú pobyty na zahraničných univerzitách a inštitúciách.</w:t>
      </w:r>
    </w:p>
    <w:p w14:paraId="6F84FDEF" w14:textId="77777777" w:rsidR="009468F7" w:rsidRPr="00D10C04" w:rsidRDefault="00DB56B5" w:rsidP="009575B8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0C04">
        <w:rPr>
          <w:rFonts w:asciiTheme="minorHAnsi" w:hAnsiTheme="minorHAnsi" w:cstheme="minorHAnsi"/>
          <w:color w:val="000000"/>
          <w:sz w:val="22"/>
          <w:szCs w:val="22"/>
        </w:rPr>
        <w:t>Autorkou predložených päť najvýznamnejších vedeck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prác  ilustruj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kľúčové prístupy a výsledky vedeckého bádania, nad ktorými kontinuálne pracuje počas svojej profesijnej kariéry.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Práce sú svojim vedeckým prístupom, výsledkami bádania a ich dopadom na vedecký výskum i školskú prax  nespochybniteľným dôkazom erudície a vedeckej zrelosti </w:t>
      </w:r>
      <w:proofErr w:type="spellStart"/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ina</w:t>
      </w:r>
      <w:r w:rsidR="00D10C04" w:rsidRPr="00D10C04">
        <w:rPr>
          <w:rFonts w:asciiTheme="minorHAnsi" w:hAnsiTheme="minorHAnsi" w:cstheme="minorHAnsi"/>
          <w:color w:val="000000"/>
          <w:sz w:val="22"/>
          <w:szCs w:val="22"/>
        </w:rPr>
        <w:t>ugur</w:t>
      </w:r>
      <w:r w:rsidR="00105C18" w:rsidRPr="00D10C04">
        <w:rPr>
          <w:rFonts w:asciiTheme="minorHAnsi" w:hAnsiTheme="minorHAnsi" w:cstheme="minorHAnsi"/>
          <w:color w:val="000000"/>
          <w:sz w:val="22"/>
          <w:szCs w:val="22"/>
        </w:rPr>
        <w:t>antky</w:t>
      </w:r>
      <w:proofErr w:type="spellEnd"/>
      <w:r w:rsidR="007A1842">
        <w:rPr>
          <w:rFonts w:asciiTheme="minorHAnsi" w:hAnsiTheme="minorHAnsi" w:cstheme="minorHAnsi"/>
          <w:color w:val="000000"/>
          <w:sz w:val="22"/>
          <w:szCs w:val="22"/>
        </w:rPr>
        <w:t>, čo dokazujú aj ohlasy evidované v databázach SCOPUS a WOS.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007C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V tejto časti chcem vyjadriť svoje uznanie a radosť z toho, že p. doc. PaedDr. Katarína </w:t>
      </w:r>
      <w:proofErr w:type="spellStart"/>
      <w:r w:rsidR="006D007C" w:rsidRPr="00D10C04">
        <w:rPr>
          <w:rFonts w:asciiTheme="minorHAnsi" w:hAnsiTheme="minorHAnsi" w:cstheme="minorHAnsi"/>
          <w:color w:val="000000"/>
          <w:sz w:val="22"/>
          <w:szCs w:val="22"/>
        </w:rPr>
        <w:t>Vančíková</w:t>
      </w:r>
      <w:proofErr w:type="spellEnd"/>
      <w:r w:rsidR="006D007C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PhD. stojí pred vedeckou radou ako 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vedecká i pedagogická </w:t>
      </w:r>
      <w:r w:rsidR="006D007C" w:rsidRPr="00D10C04">
        <w:rPr>
          <w:rFonts w:asciiTheme="minorHAnsi" w:hAnsiTheme="minorHAnsi" w:cstheme="minorHAnsi"/>
          <w:color w:val="000000"/>
          <w:sz w:val="22"/>
          <w:szCs w:val="22"/>
        </w:rPr>
        <w:t>osobnosť, ktorá je rešpektovaná vo vedeckých kruhoch, odborníkmi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(doma i v zahraničí)</w:t>
      </w:r>
      <w:r w:rsidR="006D007C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6D007C" w:rsidRPr="00D10C04">
        <w:rPr>
          <w:rFonts w:asciiTheme="minorHAnsi" w:hAnsiTheme="minorHAnsi" w:cstheme="minorHAnsi"/>
          <w:color w:val="000000"/>
          <w:sz w:val="22"/>
          <w:szCs w:val="22"/>
        </w:rPr>
        <w:t>decíznou</w:t>
      </w:r>
      <w:proofErr w:type="spellEnd"/>
      <w:r w:rsidR="006D007C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sférou a má prirodzený rešpekt a autoritu v š</w:t>
      </w:r>
      <w:r w:rsidR="00B94163" w:rsidRPr="00D10C04">
        <w:rPr>
          <w:rFonts w:asciiTheme="minorHAnsi" w:hAnsiTheme="minorHAnsi" w:cstheme="minorHAnsi"/>
          <w:color w:val="000000"/>
          <w:sz w:val="22"/>
          <w:szCs w:val="22"/>
        </w:rPr>
        <w:t>kolskej, vzdelávacej praxi na Slovensku.</w:t>
      </w:r>
    </w:p>
    <w:p w14:paraId="5C0EB202" w14:textId="77777777" w:rsidR="007A1842" w:rsidRDefault="007A1842" w:rsidP="009575B8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FDE0E" w14:textId="77777777" w:rsidR="009468F7" w:rsidRPr="00D10C04" w:rsidRDefault="009468F7" w:rsidP="009575B8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0C04">
        <w:rPr>
          <w:rFonts w:asciiTheme="minorHAnsi" w:hAnsiTheme="minorHAnsi" w:cstheme="minorHAnsi"/>
          <w:color w:val="000000"/>
          <w:sz w:val="22"/>
          <w:szCs w:val="22"/>
        </w:rPr>
        <w:lastRenderedPageBreak/>
        <w:t>K inauguračnej prednáške uchádzačky dávam do diskusie túto otázku:</w:t>
      </w:r>
    </w:p>
    <w:p w14:paraId="53868511" w14:textId="2218083F" w:rsidR="006D007C" w:rsidRPr="00D10C04" w:rsidRDefault="00454A93" w:rsidP="009575B8">
      <w:pPr>
        <w:pStyle w:val="Normlnywebov"/>
        <w:numPr>
          <w:ilvl w:val="0"/>
          <w:numId w:val="1"/>
        </w:numPr>
        <w:shd w:val="clear" w:color="auto" w:fill="FFFFFF"/>
        <w:tabs>
          <w:tab w:val="center" w:pos="8222"/>
        </w:tabs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Charakterizujte najvýznamnejšie bariéry 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</w:rPr>
        <w:t>a ich zdroje</w:t>
      </w:r>
      <w:r w:rsidR="00F055CA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 implementácii inkluzívneho vzdelávania do pedagogickej praxe v podmienkach regionálneho školstva na Slovensku.</w:t>
      </w:r>
    </w:p>
    <w:p w14:paraId="6AABD00A" w14:textId="77777777" w:rsidR="00123F74" w:rsidRPr="00C66179" w:rsidRDefault="006D007C" w:rsidP="009575B8">
      <w:pPr>
        <w:pStyle w:val="Normlnywebov"/>
        <w:shd w:val="clear" w:color="auto" w:fill="FFFFFF"/>
        <w:tabs>
          <w:tab w:val="center" w:pos="8222"/>
        </w:tabs>
        <w:spacing w:after="24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0C04">
        <w:rPr>
          <w:rFonts w:asciiTheme="minorHAnsi" w:hAnsiTheme="minorHAnsi" w:cstheme="minorHAnsi"/>
          <w:color w:val="000000"/>
          <w:sz w:val="22"/>
          <w:szCs w:val="22"/>
        </w:rPr>
        <w:t>Na základe zistených skutočností, ich komplexného posúdenia u uchádzačky v oblasti jej vedeckého myslenia a bádania, zamerania a vývoja vedeckej školy, uplatňovaných metodologických vedeckých prístupov a ich aplikácii v praxi</w:t>
      </w:r>
      <w:r w:rsidR="009468F7" w:rsidRPr="00D10C04">
        <w:rPr>
          <w:rFonts w:asciiTheme="minorHAnsi" w:hAnsiTheme="minorHAnsi" w:cstheme="minorHAnsi"/>
          <w:color w:val="000000"/>
          <w:sz w:val="22"/>
          <w:szCs w:val="22"/>
        </w:rPr>
        <w:t xml:space="preserve"> som dospel k jednoznačnému stanovisku  a</w:t>
      </w:r>
      <w:r w:rsidR="00123F74" w:rsidRPr="00D10C0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468F7" w:rsidRPr="00D10C04">
        <w:rPr>
          <w:rFonts w:asciiTheme="minorHAnsi" w:hAnsiTheme="minorHAnsi" w:cstheme="minorHAnsi"/>
          <w:color w:val="000000"/>
          <w:sz w:val="22"/>
          <w:szCs w:val="22"/>
        </w:rPr>
        <w:t>odporúčaniu</w:t>
      </w:r>
      <w:r w:rsidR="00123F74" w:rsidRPr="00D10C04">
        <w:rPr>
          <w:rFonts w:asciiTheme="minorHAnsi" w:hAnsiTheme="minorHAnsi" w:cstheme="minorHAnsi"/>
          <w:color w:val="000000"/>
          <w:sz w:val="22"/>
          <w:szCs w:val="22"/>
        </w:rPr>
        <w:t>: konštatujem, ž</w:t>
      </w:r>
      <w:r w:rsidR="00123F74" w:rsidRPr="00C6617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468F7" w:rsidRPr="00C66179">
        <w:rPr>
          <w:rFonts w:asciiTheme="minorHAnsi" w:hAnsiTheme="minorHAnsi" w:cstheme="minorHAnsi"/>
          <w:color w:val="000000"/>
          <w:sz w:val="22"/>
          <w:szCs w:val="22"/>
        </w:rPr>
        <w:t xml:space="preserve"> p. doc. PaedDr. Katarína </w:t>
      </w:r>
      <w:proofErr w:type="spellStart"/>
      <w:r w:rsidR="009468F7" w:rsidRPr="00C66179">
        <w:rPr>
          <w:rFonts w:asciiTheme="minorHAnsi" w:hAnsiTheme="minorHAnsi" w:cstheme="minorHAnsi"/>
          <w:color w:val="000000"/>
          <w:sz w:val="22"/>
          <w:szCs w:val="22"/>
        </w:rPr>
        <w:t>Vančíková</w:t>
      </w:r>
      <w:proofErr w:type="spellEnd"/>
      <w:r w:rsidR="009468F7" w:rsidRPr="00C66179">
        <w:rPr>
          <w:rFonts w:asciiTheme="minorHAnsi" w:hAnsiTheme="minorHAnsi" w:cstheme="minorHAnsi"/>
          <w:color w:val="000000"/>
          <w:sz w:val="22"/>
          <w:szCs w:val="22"/>
        </w:rPr>
        <w:t xml:space="preserve">, PhD. svojim prínosom k rozvoju vedného odboru pedagogika spĺňa kritériá na udelenie vedecko-pedagogického titulu </w:t>
      </w:r>
      <w:r w:rsidR="00C66179">
        <w:rPr>
          <w:rFonts w:asciiTheme="minorHAnsi" w:hAnsiTheme="minorHAnsi" w:cstheme="minorHAnsi"/>
          <w:color w:val="000000"/>
          <w:sz w:val="22"/>
          <w:szCs w:val="22"/>
        </w:rPr>
        <w:t>profesorka v odbore P</w:t>
      </w:r>
      <w:r w:rsidR="009468F7" w:rsidRPr="00C66179">
        <w:rPr>
          <w:rFonts w:asciiTheme="minorHAnsi" w:hAnsiTheme="minorHAnsi" w:cstheme="minorHAnsi"/>
          <w:color w:val="000000"/>
          <w:sz w:val="22"/>
          <w:szCs w:val="22"/>
        </w:rPr>
        <w:t>edagogika na Pedagogickej fakulte Univerzity Mateja Bela v Banskej Bystrici</w:t>
      </w:r>
      <w:r w:rsidR="00123F74" w:rsidRPr="00C66179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9468F7" w:rsidRPr="00C661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3F74" w:rsidRPr="00C66179">
        <w:rPr>
          <w:rFonts w:asciiTheme="minorHAnsi" w:hAnsiTheme="minorHAnsi" w:cstheme="minorHAnsi"/>
          <w:color w:val="000000"/>
          <w:sz w:val="22"/>
          <w:szCs w:val="22"/>
        </w:rPr>
        <w:t>preukázala, v zmysle zákona o vysokých školách, §75 o vysokoškolských učiteľoch, ods. 4 o vysokoškolskom učiteľovi vo funkcii profesora</w:t>
      </w:r>
      <w:r w:rsidR="009575B8" w:rsidRPr="00C66179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9575B8" w:rsidRPr="00C66179">
        <w:rPr>
          <w:rFonts w:asciiTheme="minorHAnsi" w:hAnsiTheme="minorHAnsi" w:cstheme="minorHAnsi"/>
          <w:i/>
          <w:color w:val="000000"/>
          <w:sz w:val="22"/>
          <w:szCs w:val="22"/>
        </w:rPr>
        <w:t>profesor je zodpovedný za výskum a vzdelávanie v príslušnom študijnom odbore, že prispieva svojou výskumnou, pedagogickou a organizačnou činnosťou k rozvoju poznania v tomto študijnom  odbore a k objasňovaniu vzťahov s ostatnými študijnými odbormi, že formuje trendy, koncepcie vedeckého výskumu, vedie výskumné tímy a organizuje medzinárodné vedecké podujatia, a to v súlade so vzdelávacou činnosťou)</w:t>
      </w:r>
      <w:r w:rsidR="009575B8" w:rsidRPr="00C661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3F74" w:rsidRPr="00C66179">
        <w:rPr>
          <w:rFonts w:asciiTheme="minorHAnsi" w:hAnsiTheme="minorHAnsi" w:cstheme="minorHAnsi"/>
          <w:color w:val="000000"/>
          <w:sz w:val="22"/>
          <w:szCs w:val="22"/>
        </w:rPr>
        <w:t>spôsobilosť vykonávať funkciu profesora v odbor</w:t>
      </w:r>
      <w:r w:rsidR="00454A93" w:rsidRPr="00C66179">
        <w:rPr>
          <w:rFonts w:asciiTheme="minorHAnsi" w:hAnsiTheme="minorHAnsi" w:cstheme="minorHAnsi"/>
          <w:color w:val="000000"/>
          <w:sz w:val="22"/>
          <w:szCs w:val="22"/>
        </w:rPr>
        <w:t>e Pedagogika</w:t>
      </w:r>
      <w:r w:rsidR="00123F74" w:rsidRPr="00C661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58FAEE" w14:textId="77777777" w:rsidR="00454A93" w:rsidRDefault="009468F7" w:rsidP="009575B8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0C04">
        <w:rPr>
          <w:rFonts w:asciiTheme="minorHAnsi" w:hAnsiTheme="minorHAnsi" w:cstheme="minorHAnsi"/>
          <w:color w:val="000000"/>
          <w:sz w:val="22"/>
          <w:szCs w:val="22"/>
        </w:rPr>
        <w:t>V Banskej Bystrici 7.3.2022</w:t>
      </w:r>
    </w:p>
    <w:p w14:paraId="5C9F5A7F" w14:textId="2C92729A" w:rsidR="009468F7" w:rsidRPr="00D10C04" w:rsidRDefault="00454A93" w:rsidP="009575B8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14:paraId="685F9266" w14:textId="77777777" w:rsidR="009468F7" w:rsidRDefault="00454A93" w:rsidP="009575B8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9468F7" w:rsidRPr="00D10C04">
        <w:rPr>
          <w:rFonts w:asciiTheme="minorHAnsi" w:hAnsiTheme="minorHAnsi" w:cstheme="minorHAnsi"/>
          <w:color w:val="000000"/>
          <w:sz w:val="22"/>
          <w:szCs w:val="22"/>
        </w:rPr>
        <w:t>prof. PaedDr. Ivan Pavlov, PhD.</w:t>
      </w:r>
    </w:p>
    <w:p w14:paraId="35805235" w14:textId="77777777" w:rsidR="00454A93" w:rsidRPr="00D10C04" w:rsidRDefault="00454A93" w:rsidP="009468F7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54A93" w:rsidRPr="00D10C04" w:rsidSect="0035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C0EB" w16cex:dateUtc="2022-03-13T18:13:00Z"/>
  <w16cex:commentExtensible w16cex:durableId="25D8C147" w16cex:dateUtc="2022-03-13T18:15:00Z"/>
  <w16cex:commentExtensible w16cex:durableId="25D8C3B8" w16cex:dateUtc="2022-03-13T18:25:00Z"/>
  <w16cex:commentExtensible w16cex:durableId="25D8C4D4" w16cex:dateUtc="2022-03-13T18:30:00Z"/>
  <w16cex:commentExtensible w16cex:durableId="25D8C4FD" w16cex:dateUtc="2022-03-13T18:31:00Z"/>
  <w16cex:commentExtensible w16cex:durableId="25D8C7DC" w16cex:dateUtc="2022-03-13T1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7141" w14:textId="77777777" w:rsidR="001B2ECA" w:rsidRDefault="001B2ECA" w:rsidP="008D7BB0">
      <w:pPr>
        <w:spacing w:after="0" w:line="240" w:lineRule="auto"/>
      </w:pPr>
      <w:r>
        <w:separator/>
      </w:r>
    </w:p>
  </w:endnote>
  <w:endnote w:type="continuationSeparator" w:id="0">
    <w:p w14:paraId="7425A688" w14:textId="77777777" w:rsidR="001B2ECA" w:rsidRDefault="001B2ECA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2B1F" w14:textId="77777777"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791D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41AA677E" wp14:editId="41512078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8F1D69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863DD1" w:rsidRPr="00863DD1">
      <w:rPr>
        <w:rFonts w:ascii="Arial" w:hAnsi="Arial" w:cs="Arial"/>
        <w:color w:val="808080" w:themeColor="background1" w:themeShade="80"/>
        <w:sz w:val="18"/>
        <w:szCs w:val="18"/>
      </w:rPr>
      <w:t>47 52</w:t>
    </w:r>
  </w:p>
  <w:p w14:paraId="646810BF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863DD1">
      <w:rPr>
        <w:rFonts w:ascii="Arial" w:hAnsi="Arial" w:cs="Arial"/>
        <w:color w:val="808080" w:themeColor="background1" w:themeShade="80"/>
        <w:sz w:val="18"/>
        <w:szCs w:val="18"/>
      </w:rPr>
      <w:t>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075753CB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3C365582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3183" w14:textId="77777777"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F2A1B" w14:textId="77777777" w:rsidR="001B2ECA" w:rsidRDefault="001B2ECA" w:rsidP="008D7BB0">
      <w:pPr>
        <w:spacing w:after="0" w:line="240" w:lineRule="auto"/>
      </w:pPr>
      <w:r>
        <w:separator/>
      </w:r>
    </w:p>
  </w:footnote>
  <w:footnote w:type="continuationSeparator" w:id="0">
    <w:p w14:paraId="758714D8" w14:textId="77777777" w:rsidR="001B2ECA" w:rsidRDefault="001B2ECA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8A30" w14:textId="77777777"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48C7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80D5366" wp14:editId="52452507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7CA6B7CE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22E65EE9" w14:textId="77777777" w:rsidR="000F0AE7" w:rsidRPr="000F0AE7" w:rsidRDefault="00863DD1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863DD1">
      <w:rPr>
        <w:rFonts w:ascii="Arial" w:hAnsi="Arial" w:cs="Arial"/>
        <w:color w:val="6F6F6F"/>
        <w:sz w:val="18"/>
        <w:szCs w:val="18"/>
      </w:rPr>
      <w:t>Katedra pedagogiky</w:t>
    </w:r>
    <w:r w:rsidR="00B41CEC">
      <w:rPr>
        <w:rFonts w:ascii="Arial" w:hAnsi="Arial" w:cs="Arial"/>
        <w:color w:val="6F6F6F"/>
        <w:sz w:val="18"/>
        <w:szCs w:val="18"/>
      </w:rPr>
      <w:t xml:space="preserve"> a </w:t>
    </w:r>
    <w:proofErr w:type="spellStart"/>
    <w:r w:rsidR="00B41CEC">
      <w:rPr>
        <w:rFonts w:ascii="Arial" w:hAnsi="Arial" w:cs="Arial"/>
        <w:color w:val="6F6F6F"/>
        <w:sz w:val="18"/>
        <w:szCs w:val="18"/>
      </w:rPr>
      <w:t>andragogiky</w:t>
    </w:r>
    <w:proofErr w:type="spellEnd"/>
  </w:p>
  <w:p w14:paraId="7AD3DAE5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2654" w14:textId="77777777"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CBC"/>
    <w:multiLevelType w:val="hybridMultilevel"/>
    <w:tmpl w:val="A080D2E8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B08DB"/>
    <w:rsid w:val="000E3F73"/>
    <w:rsid w:val="000E4EE1"/>
    <w:rsid w:val="000F0AE7"/>
    <w:rsid w:val="00105C18"/>
    <w:rsid w:val="00123F74"/>
    <w:rsid w:val="00135E62"/>
    <w:rsid w:val="00160AB0"/>
    <w:rsid w:val="00172E18"/>
    <w:rsid w:val="001B2ECA"/>
    <w:rsid w:val="001B5C23"/>
    <w:rsid w:val="001E28A8"/>
    <w:rsid w:val="00201409"/>
    <w:rsid w:val="00205EE7"/>
    <w:rsid w:val="002216F0"/>
    <w:rsid w:val="00243BF3"/>
    <w:rsid w:val="00297C74"/>
    <w:rsid w:val="002F3389"/>
    <w:rsid w:val="002F6200"/>
    <w:rsid w:val="002F6B4A"/>
    <w:rsid w:val="00351DBB"/>
    <w:rsid w:val="00454A93"/>
    <w:rsid w:val="00497212"/>
    <w:rsid w:val="004F0EA2"/>
    <w:rsid w:val="00502962"/>
    <w:rsid w:val="0054609E"/>
    <w:rsid w:val="005B7F52"/>
    <w:rsid w:val="006009CC"/>
    <w:rsid w:val="00607BFC"/>
    <w:rsid w:val="006C5907"/>
    <w:rsid w:val="006D007C"/>
    <w:rsid w:val="0073677C"/>
    <w:rsid w:val="007A1842"/>
    <w:rsid w:val="00827313"/>
    <w:rsid w:val="00863DD1"/>
    <w:rsid w:val="008A69C7"/>
    <w:rsid w:val="008D7BB0"/>
    <w:rsid w:val="008E00ED"/>
    <w:rsid w:val="0093013E"/>
    <w:rsid w:val="009468F7"/>
    <w:rsid w:val="00951A28"/>
    <w:rsid w:val="00956E15"/>
    <w:rsid w:val="009575B8"/>
    <w:rsid w:val="009B2DD1"/>
    <w:rsid w:val="00A212A2"/>
    <w:rsid w:val="00A36970"/>
    <w:rsid w:val="00A36B53"/>
    <w:rsid w:val="00A46C20"/>
    <w:rsid w:val="00A534A0"/>
    <w:rsid w:val="00A70D53"/>
    <w:rsid w:val="00AD063B"/>
    <w:rsid w:val="00B0351F"/>
    <w:rsid w:val="00B20725"/>
    <w:rsid w:val="00B32AC4"/>
    <w:rsid w:val="00B41CEC"/>
    <w:rsid w:val="00B80F98"/>
    <w:rsid w:val="00B94163"/>
    <w:rsid w:val="00BD0338"/>
    <w:rsid w:val="00BD14F5"/>
    <w:rsid w:val="00C66179"/>
    <w:rsid w:val="00CA3283"/>
    <w:rsid w:val="00CC63F7"/>
    <w:rsid w:val="00CE1DDD"/>
    <w:rsid w:val="00CE6245"/>
    <w:rsid w:val="00CF79BE"/>
    <w:rsid w:val="00D10C04"/>
    <w:rsid w:val="00D61EE4"/>
    <w:rsid w:val="00D8423A"/>
    <w:rsid w:val="00DB25F9"/>
    <w:rsid w:val="00DB56B5"/>
    <w:rsid w:val="00E0048A"/>
    <w:rsid w:val="00E2622C"/>
    <w:rsid w:val="00E9084F"/>
    <w:rsid w:val="00EE4E66"/>
    <w:rsid w:val="00F055CA"/>
    <w:rsid w:val="00F40C89"/>
    <w:rsid w:val="00F77D4B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2DC1D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D14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14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14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14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14F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D14F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D7B3-E28E-47CB-8B20-CDCF6B1A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2022-03-14T06:47:00Z</dcterms:created>
  <dcterms:modified xsi:type="dcterms:W3CDTF">2022-04-07T08:36:00Z</dcterms:modified>
</cp:coreProperties>
</file>